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870" w:rsidRDefault="009D3870" w:rsidP="00BE0223">
      <w:pPr>
        <w:shd w:val="clear" w:color="auto" w:fill="FFFFFF"/>
        <w:spacing w:after="0" w:line="240" w:lineRule="auto"/>
        <w:rPr>
          <w:rFonts w:ascii="Helvetica" w:eastAsia="Times New Roman" w:hAnsi="Helvetica" w:cs="Helvetica"/>
          <w:b/>
          <w:color w:val="505050"/>
          <w:sz w:val="24"/>
          <w:szCs w:val="24"/>
          <w:lang w:eastAsia="en-GB"/>
        </w:rPr>
      </w:pPr>
    </w:p>
    <w:p w:rsidR="00BE0223" w:rsidRDefault="009D3870" w:rsidP="00BE0223">
      <w:pPr>
        <w:shd w:val="clear" w:color="auto" w:fill="FFFFFF"/>
        <w:spacing w:after="0" w:line="240" w:lineRule="auto"/>
        <w:rPr>
          <w:rFonts w:ascii="Helvetica" w:eastAsia="Times New Roman" w:hAnsi="Helvetica" w:cs="Helvetica"/>
          <w:b/>
          <w:color w:val="505050"/>
          <w:sz w:val="24"/>
          <w:szCs w:val="24"/>
          <w:lang w:eastAsia="en-GB"/>
        </w:rPr>
      </w:pPr>
      <w:r>
        <w:rPr>
          <w:rFonts w:ascii="Helvetica" w:eastAsia="Times New Roman" w:hAnsi="Helvetica" w:cs="Helvetica"/>
          <w:b/>
          <w:color w:val="505050"/>
          <w:sz w:val="24"/>
          <w:szCs w:val="24"/>
          <w:lang w:eastAsia="en-GB"/>
        </w:rPr>
        <w:t>Top Tips</w:t>
      </w:r>
      <w:r w:rsidR="00684E14">
        <w:rPr>
          <w:rFonts w:ascii="Helvetica" w:eastAsia="Times New Roman" w:hAnsi="Helvetica" w:cs="Helvetica"/>
          <w:b/>
          <w:color w:val="505050"/>
          <w:sz w:val="24"/>
          <w:szCs w:val="24"/>
          <w:lang w:eastAsia="en-GB"/>
        </w:rPr>
        <w:t xml:space="preserve"> for</w:t>
      </w:r>
      <w:r>
        <w:rPr>
          <w:rFonts w:ascii="Helvetica" w:eastAsia="Times New Roman" w:hAnsi="Helvetica" w:cs="Helvetica"/>
          <w:b/>
          <w:color w:val="505050"/>
          <w:sz w:val="24"/>
          <w:szCs w:val="24"/>
          <w:lang w:eastAsia="en-GB"/>
        </w:rPr>
        <w:t xml:space="preserve"> </w:t>
      </w:r>
      <w:r w:rsidR="00684E14">
        <w:rPr>
          <w:rFonts w:ascii="Helvetica" w:eastAsia="Times New Roman" w:hAnsi="Helvetica" w:cs="Helvetica"/>
          <w:b/>
          <w:color w:val="505050"/>
          <w:sz w:val="24"/>
          <w:szCs w:val="24"/>
          <w:lang w:eastAsia="en-GB"/>
        </w:rPr>
        <w:t>L</w:t>
      </w:r>
      <w:r w:rsidR="00BF2DE4">
        <w:rPr>
          <w:rFonts w:ascii="Helvetica" w:eastAsia="Times New Roman" w:hAnsi="Helvetica" w:cs="Helvetica"/>
          <w:b/>
          <w:color w:val="505050"/>
          <w:sz w:val="24"/>
          <w:szCs w:val="24"/>
          <w:lang w:eastAsia="en-GB"/>
        </w:rPr>
        <w:t>anguage and Communication</w:t>
      </w:r>
      <w:r w:rsidR="00387150">
        <w:rPr>
          <w:rFonts w:ascii="Helvetica" w:eastAsia="Times New Roman" w:hAnsi="Helvetica" w:cs="Helvetica"/>
          <w:b/>
          <w:color w:val="505050"/>
          <w:sz w:val="24"/>
          <w:szCs w:val="24"/>
          <w:lang w:eastAsia="en-GB"/>
        </w:rPr>
        <w:t xml:space="preserve"> – Later Sentence Users</w:t>
      </w:r>
      <w:bookmarkStart w:id="0" w:name="_GoBack"/>
      <w:bookmarkEnd w:id="0"/>
    </w:p>
    <w:p w:rsidR="009D3870" w:rsidRDefault="009D3870" w:rsidP="00BE0223">
      <w:pPr>
        <w:shd w:val="clear" w:color="auto" w:fill="FFFFFF"/>
        <w:spacing w:after="0" w:line="240" w:lineRule="auto"/>
        <w:rPr>
          <w:rFonts w:ascii="Helvetica" w:eastAsia="Times New Roman" w:hAnsi="Helvetica" w:cs="Helvetica"/>
          <w:b/>
          <w:color w:val="505050"/>
          <w:sz w:val="24"/>
          <w:szCs w:val="24"/>
          <w:lang w:eastAsia="en-GB"/>
        </w:rPr>
      </w:pPr>
    </w:p>
    <w:p w:rsidR="009D3870" w:rsidRPr="00B70AF9" w:rsidRDefault="009D3870" w:rsidP="00BE0223">
      <w:pPr>
        <w:shd w:val="clear" w:color="auto" w:fill="FFFFFF"/>
        <w:spacing w:after="0" w:line="240" w:lineRule="auto"/>
        <w:rPr>
          <w:rFonts w:ascii="Helvetica" w:eastAsia="Times New Roman" w:hAnsi="Helvetica" w:cs="Helvetica"/>
          <w:b/>
          <w:color w:val="505050"/>
          <w:sz w:val="24"/>
          <w:szCs w:val="24"/>
          <w:lang w:eastAsia="en-GB"/>
        </w:rPr>
      </w:pPr>
      <w:r>
        <w:rPr>
          <w:rFonts w:ascii="Helvetica" w:eastAsia="Times New Roman" w:hAnsi="Helvetica" w:cs="Helvetica"/>
          <w:b/>
          <w:color w:val="505050"/>
          <w:sz w:val="24"/>
          <w:szCs w:val="24"/>
          <w:lang w:eastAsia="en-GB"/>
        </w:rPr>
        <w:t>Chatting together</w:t>
      </w:r>
    </w:p>
    <w:p w:rsidR="00BE0223" w:rsidRDefault="00BE0223" w:rsidP="00BE0223">
      <w:pPr>
        <w:shd w:val="clear" w:color="auto" w:fill="FFFFFF"/>
        <w:spacing w:after="0" w:line="240" w:lineRule="auto"/>
        <w:rPr>
          <w:rFonts w:ascii="Helvetica" w:eastAsia="Times New Roman" w:hAnsi="Helvetica" w:cs="Helvetica"/>
          <w:color w:val="505050"/>
          <w:sz w:val="24"/>
          <w:szCs w:val="24"/>
          <w:lang w:eastAsia="en-GB"/>
        </w:rPr>
      </w:pPr>
    </w:p>
    <w:p w:rsidR="00BE0223" w:rsidRDefault="00BE0223" w:rsidP="00BE0223">
      <w:pPr>
        <w:numPr>
          <w:ilvl w:val="0"/>
          <w:numId w:val="1"/>
        </w:numPr>
        <w:shd w:val="clear" w:color="auto" w:fill="FFFFFF"/>
        <w:spacing w:after="0" w:line="240" w:lineRule="auto"/>
        <w:ind w:left="0"/>
        <w:rPr>
          <w:rFonts w:ascii="Helvetica" w:eastAsia="Times New Roman" w:hAnsi="Helvetica" w:cs="Helvetica"/>
          <w:color w:val="505050"/>
          <w:sz w:val="24"/>
          <w:szCs w:val="24"/>
          <w:lang w:eastAsia="en-GB"/>
        </w:rPr>
      </w:pPr>
      <w:r>
        <w:rPr>
          <w:rFonts w:ascii="Helvetica" w:eastAsia="Times New Roman" w:hAnsi="Helvetica" w:cs="Helvetica"/>
          <w:color w:val="505050"/>
          <w:sz w:val="24"/>
          <w:szCs w:val="24"/>
          <w:lang w:eastAsia="en-GB"/>
        </w:rPr>
        <w:t>Support your child’s learning of new words and ideas at home by f</w:t>
      </w:r>
      <w:r w:rsidRPr="00BE0223">
        <w:rPr>
          <w:rFonts w:ascii="Helvetica" w:eastAsia="Times New Roman" w:hAnsi="Helvetica" w:cs="Helvetica"/>
          <w:color w:val="505050"/>
          <w:sz w:val="24"/>
          <w:szCs w:val="24"/>
          <w:lang w:eastAsia="en-GB"/>
        </w:rPr>
        <w:t>ind</w:t>
      </w:r>
      <w:r>
        <w:rPr>
          <w:rFonts w:ascii="Helvetica" w:eastAsia="Times New Roman" w:hAnsi="Helvetica" w:cs="Helvetica"/>
          <w:color w:val="505050"/>
          <w:sz w:val="24"/>
          <w:szCs w:val="24"/>
          <w:lang w:eastAsia="en-GB"/>
        </w:rPr>
        <w:t>ing</w:t>
      </w:r>
      <w:r w:rsidRPr="00BE0223">
        <w:rPr>
          <w:rFonts w:ascii="Helvetica" w:eastAsia="Times New Roman" w:hAnsi="Helvetica" w:cs="Helvetica"/>
          <w:color w:val="505050"/>
          <w:sz w:val="24"/>
          <w:szCs w:val="24"/>
          <w:lang w:eastAsia="en-GB"/>
        </w:rPr>
        <w:t xml:space="preserve"> out what topics or songs they are learning</w:t>
      </w:r>
      <w:r w:rsidR="00387150">
        <w:rPr>
          <w:rFonts w:ascii="Helvetica" w:eastAsia="Times New Roman" w:hAnsi="Helvetica" w:cs="Helvetica"/>
          <w:color w:val="505050"/>
          <w:sz w:val="24"/>
          <w:szCs w:val="24"/>
          <w:lang w:eastAsia="en-GB"/>
        </w:rPr>
        <w:t xml:space="preserve"> at nursery</w:t>
      </w:r>
      <w:r>
        <w:rPr>
          <w:rFonts w:ascii="Helvetica" w:eastAsia="Times New Roman" w:hAnsi="Helvetica" w:cs="Helvetica"/>
          <w:color w:val="505050"/>
          <w:sz w:val="24"/>
          <w:szCs w:val="24"/>
          <w:lang w:eastAsia="en-GB"/>
        </w:rPr>
        <w:t>. Chat with your child about their day asking open questions</w:t>
      </w:r>
      <w:r w:rsidR="009D3870">
        <w:rPr>
          <w:rFonts w:ascii="Helvetica" w:eastAsia="Times New Roman" w:hAnsi="Helvetica" w:cs="Helvetica"/>
          <w:color w:val="505050"/>
          <w:sz w:val="24"/>
          <w:szCs w:val="24"/>
          <w:lang w:eastAsia="en-GB"/>
        </w:rPr>
        <w:t>, for example ‘what did you enjoy best today?’</w:t>
      </w:r>
      <w:r w:rsidR="00B70AF9">
        <w:rPr>
          <w:rFonts w:ascii="Helvetica" w:eastAsia="Times New Roman" w:hAnsi="Helvetica" w:cs="Helvetica"/>
          <w:color w:val="505050"/>
          <w:sz w:val="24"/>
          <w:szCs w:val="24"/>
          <w:lang w:eastAsia="en-GB"/>
        </w:rPr>
        <w:t xml:space="preserve"> Follow your child’s lead in conversations and chat about what they are interested in.</w:t>
      </w:r>
      <w:r w:rsidR="00367E0F">
        <w:rPr>
          <w:rFonts w:ascii="Helvetica" w:eastAsia="Times New Roman" w:hAnsi="Helvetica" w:cs="Helvetica"/>
          <w:color w:val="505050"/>
          <w:sz w:val="24"/>
          <w:szCs w:val="24"/>
          <w:lang w:eastAsia="en-GB"/>
        </w:rPr>
        <w:t xml:space="preserve"> Talk about your child’s feelings and that it’s ok to ask for help.</w:t>
      </w:r>
    </w:p>
    <w:p w:rsidR="00BE0223" w:rsidRDefault="00BE0223" w:rsidP="00BE0223">
      <w:pPr>
        <w:shd w:val="clear" w:color="auto" w:fill="FFFFFF"/>
        <w:spacing w:after="0" w:line="240" w:lineRule="auto"/>
        <w:rPr>
          <w:rFonts w:ascii="Helvetica" w:eastAsia="Times New Roman" w:hAnsi="Helvetica" w:cs="Helvetica"/>
          <w:color w:val="505050"/>
          <w:sz w:val="24"/>
          <w:szCs w:val="24"/>
          <w:lang w:eastAsia="en-GB"/>
        </w:rPr>
      </w:pPr>
    </w:p>
    <w:p w:rsidR="00C224EC" w:rsidRDefault="00BE0223" w:rsidP="00B70AF9">
      <w:pPr>
        <w:numPr>
          <w:ilvl w:val="0"/>
          <w:numId w:val="1"/>
        </w:numPr>
        <w:shd w:val="clear" w:color="auto" w:fill="FFFFFF"/>
        <w:spacing w:after="0" w:line="240" w:lineRule="auto"/>
        <w:ind w:left="0"/>
        <w:rPr>
          <w:rFonts w:ascii="Helvetica" w:eastAsia="Times New Roman" w:hAnsi="Helvetica" w:cs="Helvetica"/>
          <w:color w:val="505050"/>
          <w:sz w:val="24"/>
          <w:szCs w:val="24"/>
          <w:lang w:eastAsia="en-GB"/>
        </w:rPr>
      </w:pPr>
      <w:r w:rsidRPr="00BE0223">
        <w:rPr>
          <w:rFonts w:ascii="Helvetica" w:eastAsia="Times New Roman" w:hAnsi="Helvetica" w:cs="Helvetica"/>
          <w:color w:val="505050"/>
          <w:sz w:val="24"/>
          <w:szCs w:val="24"/>
          <w:lang w:eastAsia="en-GB"/>
        </w:rPr>
        <w:t>Children may need time to think before responding to questions and instructions.</w:t>
      </w:r>
      <w:r w:rsidR="00C224EC" w:rsidRPr="00C224EC">
        <w:rPr>
          <w:rFonts w:ascii="Helvetica" w:eastAsia="Times New Roman" w:hAnsi="Helvetica" w:cs="Helvetica"/>
          <w:color w:val="505050"/>
          <w:sz w:val="24"/>
          <w:szCs w:val="24"/>
          <w:lang w:eastAsia="en-GB"/>
        </w:rPr>
        <w:t xml:space="preserve"> </w:t>
      </w:r>
      <w:r w:rsidR="00C224EC" w:rsidRPr="00BE0223">
        <w:rPr>
          <w:rFonts w:ascii="Helvetica" w:eastAsia="Times New Roman" w:hAnsi="Helvetica" w:cs="Helvetica"/>
          <w:color w:val="505050"/>
          <w:sz w:val="24"/>
          <w:szCs w:val="24"/>
          <w:lang w:eastAsia="en-GB"/>
        </w:rPr>
        <w:t xml:space="preserve">Give </w:t>
      </w:r>
      <w:r w:rsidR="009D3870">
        <w:rPr>
          <w:rFonts w:ascii="Helvetica" w:eastAsia="Times New Roman" w:hAnsi="Helvetica" w:cs="Helvetica"/>
          <w:color w:val="505050"/>
          <w:sz w:val="24"/>
          <w:szCs w:val="24"/>
          <w:lang w:eastAsia="en-GB"/>
        </w:rPr>
        <w:t>your child</w:t>
      </w:r>
      <w:r w:rsidR="00C224EC" w:rsidRPr="00BE0223">
        <w:rPr>
          <w:rFonts w:ascii="Helvetica" w:eastAsia="Times New Roman" w:hAnsi="Helvetica" w:cs="Helvetica"/>
          <w:color w:val="505050"/>
          <w:sz w:val="24"/>
          <w:szCs w:val="24"/>
          <w:lang w:eastAsia="en-GB"/>
        </w:rPr>
        <w:t xml:space="preserve"> time without answering for them or finishing their sentences</w:t>
      </w:r>
      <w:r w:rsidR="00B70AF9">
        <w:rPr>
          <w:rFonts w:ascii="Helvetica" w:eastAsia="Times New Roman" w:hAnsi="Helvetica" w:cs="Helvetica"/>
          <w:color w:val="505050"/>
          <w:sz w:val="24"/>
          <w:szCs w:val="24"/>
          <w:lang w:eastAsia="en-GB"/>
        </w:rPr>
        <w:t>.</w:t>
      </w:r>
    </w:p>
    <w:p w:rsidR="00B70AF9" w:rsidRPr="00B70AF9" w:rsidRDefault="00B70AF9" w:rsidP="00B70AF9">
      <w:pPr>
        <w:shd w:val="clear" w:color="auto" w:fill="FFFFFF"/>
        <w:spacing w:after="0" w:line="240" w:lineRule="auto"/>
        <w:rPr>
          <w:rFonts w:ascii="Helvetica" w:eastAsia="Times New Roman" w:hAnsi="Helvetica" w:cs="Helvetica"/>
          <w:color w:val="505050"/>
          <w:sz w:val="24"/>
          <w:szCs w:val="24"/>
          <w:lang w:eastAsia="en-GB"/>
        </w:rPr>
      </w:pPr>
    </w:p>
    <w:p w:rsidR="009D3870" w:rsidRPr="004E3B33" w:rsidRDefault="00C224EC" w:rsidP="004E3B33">
      <w:pPr>
        <w:numPr>
          <w:ilvl w:val="0"/>
          <w:numId w:val="1"/>
        </w:numPr>
        <w:shd w:val="clear" w:color="auto" w:fill="FFFFFF"/>
        <w:spacing w:after="0" w:line="240" w:lineRule="auto"/>
        <w:ind w:left="0"/>
        <w:rPr>
          <w:rFonts w:ascii="Helvetica" w:eastAsia="Times New Roman" w:hAnsi="Helvetica" w:cs="Helvetica"/>
          <w:color w:val="505050"/>
          <w:sz w:val="24"/>
          <w:szCs w:val="24"/>
          <w:lang w:eastAsia="en-GB"/>
        </w:rPr>
      </w:pPr>
      <w:r>
        <w:rPr>
          <w:rFonts w:ascii="Helvetica" w:eastAsia="Times New Roman" w:hAnsi="Helvetica" w:cs="Helvetica"/>
          <w:color w:val="505050"/>
          <w:sz w:val="24"/>
          <w:szCs w:val="24"/>
          <w:lang w:eastAsia="en-GB"/>
        </w:rPr>
        <w:t>Support understanding by breaking longer instructions down, wait for your child to follow one part before giving the next. Support spoken instructions with visual information such as pointing and gestures.</w:t>
      </w:r>
      <w:r w:rsidR="00BE0223" w:rsidRPr="00BE0223">
        <w:rPr>
          <w:rFonts w:ascii="Helvetica" w:eastAsia="Times New Roman" w:hAnsi="Helvetica" w:cs="Helvetica"/>
          <w:color w:val="505050"/>
          <w:sz w:val="24"/>
          <w:szCs w:val="24"/>
          <w:lang w:eastAsia="en-GB"/>
        </w:rPr>
        <w:t xml:space="preserve"> </w:t>
      </w:r>
    </w:p>
    <w:p w:rsidR="009D3870" w:rsidRDefault="009D3870" w:rsidP="009D3870">
      <w:pPr>
        <w:shd w:val="clear" w:color="auto" w:fill="FFFFFF"/>
        <w:spacing w:after="0" w:line="240" w:lineRule="auto"/>
        <w:rPr>
          <w:rFonts w:ascii="Helvetica" w:eastAsia="Times New Roman" w:hAnsi="Helvetica" w:cs="Helvetica"/>
          <w:color w:val="505050"/>
          <w:sz w:val="24"/>
          <w:szCs w:val="24"/>
          <w:lang w:eastAsia="en-GB"/>
        </w:rPr>
      </w:pPr>
    </w:p>
    <w:p w:rsidR="00C224EC" w:rsidRDefault="00C224EC" w:rsidP="00C224EC">
      <w:pPr>
        <w:shd w:val="clear" w:color="auto" w:fill="FFFFFF"/>
        <w:spacing w:after="0" w:line="240" w:lineRule="auto"/>
        <w:rPr>
          <w:rFonts w:ascii="Helvetica" w:eastAsia="Times New Roman" w:hAnsi="Helvetica" w:cs="Helvetica"/>
          <w:color w:val="505050"/>
          <w:sz w:val="24"/>
          <w:szCs w:val="24"/>
          <w:lang w:eastAsia="en-GB"/>
        </w:rPr>
      </w:pPr>
    </w:p>
    <w:p w:rsidR="009D3870" w:rsidRPr="009D3870" w:rsidRDefault="009D3870" w:rsidP="00C224EC">
      <w:pPr>
        <w:shd w:val="clear" w:color="auto" w:fill="FFFFFF"/>
        <w:spacing w:after="0" w:line="240" w:lineRule="auto"/>
        <w:rPr>
          <w:rFonts w:ascii="Helvetica" w:eastAsia="Times New Roman" w:hAnsi="Helvetica" w:cs="Helvetica"/>
          <w:b/>
          <w:color w:val="505050"/>
          <w:sz w:val="24"/>
          <w:szCs w:val="24"/>
          <w:lang w:eastAsia="en-GB"/>
        </w:rPr>
      </w:pPr>
      <w:r w:rsidRPr="009D3870">
        <w:rPr>
          <w:rFonts w:ascii="Helvetica" w:eastAsia="Times New Roman" w:hAnsi="Helvetica" w:cs="Helvetica"/>
          <w:b/>
          <w:color w:val="505050"/>
          <w:sz w:val="24"/>
          <w:szCs w:val="24"/>
          <w:lang w:eastAsia="en-GB"/>
        </w:rPr>
        <w:t xml:space="preserve">Build </w:t>
      </w:r>
      <w:r>
        <w:rPr>
          <w:rFonts w:ascii="Helvetica" w:eastAsia="Times New Roman" w:hAnsi="Helvetica" w:cs="Helvetica"/>
          <w:b/>
          <w:color w:val="505050"/>
          <w:sz w:val="24"/>
          <w:szCs w:val="24"/>
          <w:lang w:eastAsia="en-GB"/>
        </w:rPr>
        <w:t xml:space="preserve">Listening, </w:t>
      </w:r>
      <w:r w:rsidRPr="009D3870">
        <w:rPr>
          <w:rFonts w:ascii="Helvetica" w:eastAsia="Times New Roman" w:hAnsi="Helvetica" w:cs="Helvetica"/>
          <w:b/>
          <w:color w:val="505050"/>
          <w:sz w:val="24"/>
          <w:szCs w:val="24"/>
          <w:lang w:eastAsia="en-GB"/>
        </w:rPr>
        <w:t>Attention</w:t>
      </w:r>
      <w:r>
        <w:rPr>
          <w:rFonts w:ascii="Helvetica" w:eastAsia="Times New Roman" w:hAnsi="Helvetica" w:cs="Helvetica"/>
          <w:b/>
          <w:color w:val="505050"/>
          <w:sz w:val="24"/>
          <w:szCs w:val="24"/>
          <w:lang w:eastAsia="en-GB"/>
        </w:rPr>
        <w:t xml:space="preserve"> and Turn</w:t>
      </w:r>
      <w:r w:rsidR="004E3B33">
        <w:rPr>
          <w:rFonts w:ascii="Helvetica" w:eastAsia="Times New Roman" w:hAnsi="Helvetica" w:cs="Helvetica"/>
          <w:b/>
          <w:color w:val="505050"/>
          <w:sz w:val="24"/>
          <w:szCs w:val="24"/>
          <w:lang w:eastAsia="en-GB"/>
        </w:rPr>
        <w:t xml:space="preserve"> T</w:t>
      </w:r>
      <w:r>
        <w:rPr>
          <w:rFonts w:ascii="Helvetica" w:eastAsia="Times New Roman" w:hAnsi="Helvetica" w:cs="Helvetica"/>
          <w:b/>
          <w:color w:val="505050"/>
          <w:sz w:val="24"/>
          <w:szCs w:val="24"/>
          <w:lang w:eastAsia="en-GB"/>
        </w:rPr>
        <w:t>aking</w:t>
      </w:r>
    </w:p>
    <w:p w:rsidR="009D3870" w:rsidRPr="00BE0223" w:rsidRDefault="009D3870" w:rsidP="00C224EC">
      <w:pPr>
        <w:shd w:val="clear" w:color="auto" w:fill="FFFFFF"/>
        <w:spacing w:after="0" w:line="240" w:lineRule="auto"/>
        <w:rPr>
          <w:rFonts w:ascii="Helvetica" w:eastAsia="Times New Roman" w:hAnsi="Helvetica" w:cs="Helvetica"/>
          <w:color w:val="505050"/>
          <w:sz w:val="24"/>
          <w:szCs w:val="24"/>
          <w:lang w:eastAsia="en-GB"/>
        </w:rPr>
      </w:pPr>
    </w:p>
    <w:p w:rsidR="00C224EC" w:rsidRPr="00C224EC" w:rsidRDefault="00BE0223" w:rsidP="00C224EC">
      <w:pPr>
        <w:numPr>
          <w:ilvl w:val="0"/>
          <w:numId w:val="1"/>
        </w:numPr>
        <w:shd w:val="clear" w:color="auto" w:fill="FFFFFF"/>
        <w:spacing w:after="0" w:line="240" w:lineRule="auto"/>
        <w:ind w:left="0"/>
        <w:rPr>
          <w:rFonts w:ascii="Helvetica" w:eastAsia="Times New Roman" w:hAnsi="Helvetica" w:cs="Helvetica"/>
          <w:color w:val="505050"/>
          <w:sz w:val="24"/>
          <w:szCs w:val="24"/>
          <w:lang w:eastAsia="en-GB"/>
        </w:rPr>
      </w:pPr>
      <w:r w:rsidRPr="00BE0223">
        <w:rPr>
          <w:rFonts w:ascii="Helvetica" w:eastAsia="Times New Roman" w:hAnsi="Helvetica" w:cs="Helvetica"/>
          <w:color w:val="505050"/>
          <w:sz w:val="24"/>
          <w:szCs w:val="24"/>
          <w:lang w:eastAsia="en-GB"/>
        </w:rPr>
        <w:t>Play</w:t>
      </w:r>
      <w:r w:rsidR="00C224EC">
        <w:rPr>
          <w:rFonts w:ascii="Helvetica" w:eastAsia="Times New Roman" w:hAnsi="Helvetica" w:cs="Helvetica"/>
          <w:color w:val="505050"/>
          <w:sz w:val="24"/>
          <w:szCs w:val="24"/>
          <w:lang w:eastAsia="en-GB"/>
        </w:rPr>
        <w:t xml:space="preserve"> listening games with your child at home or when out and about. Why not try:      - hiding a noisy toy around the room for your child to find</w:t>
      </w:r>
    </w:p>
    <w:p w:rsidR="00C224EC" w:rsidRDefault="00C224EC" w:rsidP="00C224EC">
      <w:pPr>
        <w:pStyle w:val="ListParagraph"/>
        <w:ind w:left="0"/>
        <w:rPr>
          <w:rFonts w:ascii="Helvetica" w:eastAsia="Times New Roman" w:hAnsi="Helvetica" w:cs="Helvetica"/>
          <w:color w:val="505050"/>
          <w:sz w:val="24"/>
          <w:szCs w:val="24"/>
          <w:lang w:eastAsia="en-GB"/>
        </w:rPr>
      </w:pPr>
      <w:r w:rsidRPr="00C224EC">
        <w:rPr>
          <w:rFonts w:ascii="Helvetica" w:eastAsia="Times New Roman" w:hAnsi="Helvetica" w:cs="Helvetica"/>
          <w:color w:val="505050"/>
          <w:sz w:val="24"/>
          <w:szCs w:val="24"/>
          <w:lang w:eastAsia="en-GB"/>
        </w:rPr>
        <w:t>-</w:t>
      </w:r>
      <w:r>
        <w:rPr>
          <w:rFonts w:ascii="Helvetica" w:eastAsia="Times New Roman" w:hAnsi="Helvetica" w:cs="Helvetica"/>
          <w:color w:val="505050"/>
          <w:sz w:val="24"/>
          <w:szCs w:val="24"/>
          <w:lang w:eastAsia="en-GB"/>
        </w:rPr>
        <w:t xml:space="preserve"> telling your child to run to</w:t>
      </w:r>
      <w:r w:rsidR="006D7E64">
        <w:rPr>
          <w:rFonts w:ascii="Helvetica" w:eastAsia="Times New Roman" w:hAnsi="Helvetica" w:cs="Helvetica"/>
          <w:color w:val="505050"/>
          <w:sz w:val="24"/>
          <w:szCs w:val="24"/>
          <w:lang w:eastAsia="en-GB"/>
        </w:rPr>
        <w:t xml:space="preserve"> or get you</w:t>
      </w:r>
      <w:r>
        <w:rPr>
          <w:rFonts w:ascii="Helvetica" w:eastAsia="Times New Roman" w:hAnsi="Helvetica" w:cs="Helvetica"/>
          <w:color w:val="505050"/>
          <w:sz w:val="24"/>
          <w:szCs w:val="24"/>
          <w:lang w:eastAsia="en-GB"/>
        </w:rPr>
        <w:t xml:space="preserve"> objects around the house</w:t>
      </w:r>
    </w:p>
    <w:p w:rsidR="006D7E64" w:rsidRDefault="006D7E64" w:rsidP="00C224EC">
      <w:pPr>
        <w:pStyle w:val="ListParagraph"/>
        <w:ind w:left="0"/>
        <w:rPr>
          <w:rFonts w:ascii="Helvetica" w:eastAsia="Times New Roman" w:hAnsi="Helvetica" w:cs="Helvetica"/>
          <w:color w:val="505050"/>
          <w:sz w:val="24"/>
          <w:szCs w:val="24"/>
          <w:lang w:eastAsia="en-GB"/>
        </w:rPr>
      </w:pPr>
      <w:r>
        <w:rPr>
          <w:rFonts w:ascii="Helvetica" w:eastAsia="Times New Roman" w:hAnsi="Helvetica" w:cs="Helvetica"/>
          <w:color w:val="505050"/>
          <w:sz w:val="24"/>
          <w:szCs w:val="24"/>
          <w:lang w:eastAsia="en-GB"/>
        </w:rPr>
        <w:t>- looking at pictures in a book together and asking your child to find what you name</w:t>
      </w:r>
    </w:p>
    <w:p w:rsidR="00B70AF9" w:rsidRDefault="006D7E64" w:rsidP="006D7E64">
      <w:pPr>
        <w:pStyle w:val="ListParagraph"/>
        <w:ind w:left="0"/>
        <w:rPr>
          <w:rFonts w:ascii="Helvetica" w:eastAsia="Times New Roman" w:hAnsi="Helvetica" w:cs="Helvetica"/>
          <w:color w:val="505050"/>
          <w:sz w:val="24"/>
          <w:szCs w:val="24"/>
          <w:lang w:eastAsia="en-GB"/>
        </w:rPr>
      </w:pPr>
      <w:r>
        <w:rPr>
          <w:rFonts w:ascii="Helvetica" w:eastAsia="Times New Roman" w:hAnsi="Helvetica" w:cs="Helvetica"/>
          <w:color w:val="505050"/>
          <w:sz w:val="24"/>
          <w:szCs w:val="24"/>
          <w:lang w:eastAsia="en-GB"/>
        </w:rPr>
        <w:t>- giving your child different actions to do e.g. run, hop, lie down, dance, make sure they get a turn to tell you what to do as well!</w:t>
      </w:r>
    </w:p>
    <w:p w:rsidR="00C224EC" w:rsidRPr="00BE0223" w:rsidRDefault="00C224EC" w:rsidP="00C224EC">
      <w:pPr>
        <w:shd w:val="clear" w:color="auto" w:fill="FFFFFF"/>
        <w:spacing w:after="0" w:line="240" w:lineRule="auto"/>
        <w:rPr>
          <w:rFonts w:ascii="Helvetica" w:eastAsia="Times New Roman" w:hAnsi="Helvetica" w:cs="Helvetica"/>
          <w:color w:val="505050"/>
          <w:sz w:val="24"/>
          <w:szCs w:val="24"/>
          <w:lang w:eastAsia="en-GB"/>
        </w:rPr>
      </w:pPr>
    </w:p>
    <w:p w:rsidR="009D3870" w:rsidRDefault="00B70AF9" w:rsidP="00BE0223">
      <w:pPr>
        <w:numPr>
          <w:ilvl w:val="0"/>
          <w:numId w:val="1"/>
        </w:numPr>
        <w:shd w:val="clear" w:color="auto" w:fill="FFFFFF"/>
        <w:spacing w:after="0" w:line="240" w:lineRule="auto"/>
        <w:ind w:left="0"/>
        <w:rPr>
          <w:rFonts w:ascii="Helvetica" w:eastAsia="Times New Roman" w:hAnsi="Helvetica" w:cs="Helvetica"/>
          <w:color w:val="505050"/>
          <w:sz w:val="24"/>
          <w:szCs w:val="24"/>
          <w:lang w:eastAsia="en-GB"/>
        </w:rPr>
      </w:pPr>
      <w:r>
        <w:rPr>
          <w:rFonts w:ascii="Helvetica" w:eastAsia="Times New Roman" w:hAnsi="Helvetica" w:cs="Helvetica"/>
          <w:color w:val="505050"/>
          <w:sz w:val="24"/>
          <w:szCs w:val="24"/>
          <w:lang w:eastAsia="en-GB"/>
        </w:rPr>
        <w:t xml:space="preserve">Expand your child’s language by repeating back what they say and </w:t>
      </w:r>
      <w:r w:rsidR="009D3870">
        <w:rPr>
          <w:rFonts w:ascii="Helvetica" w:eastAsia="Times New Roman" w:hAnsi="Helvetica" w:cs="Helvetica"/>
          <w:color w:val="505050"/>
          <w:sz w:val="24"/>
          <w:szCs w:val="24"/>
          <w:lang w:eastAsia="en-GB"/>
        </w:rPr>
        <w:t xml:space="preserve">adding a </w:t>
      </w:r>
      <w:r w:rsidR="001758A2">
        <w:rPr>
          <w:rFonts w:ascii="Helvetica" w:eastAsia="Times New Roman" w:hAnsi="Helvetica" w:cs="Helvetica"/>
          <w:color w:val="505050"/>
          <w:sz w:val="24"/>
          <w:szCs w:val="24"/>
          <w:lang w:eastAsia="en-GB"/>
        </w:rPr>
        <w:t>word or idea to make a slightly longer sentence, for example if your child says ‘the bus is coming’, you could repeat back ‘the big, purple bus is coming’ or if your child says ‘the playdough is squishy’, you could repeat back ‘the playdough is squishy and stretchy’.</w:t>
      </w:r>
    </w:p>
    <w:p w:rsidR="009D3870" w:rsidRDefault="009D3870" w:rsidP="009D3870">
      <w:pPr>
        <w:shd w:val="clear" w:color="auto" w:fill="FFFFFF"/>
        <w:spacing w:after="0" w:line="240" w:lineRule="auto"/>
        <w:rPr>
          <w:rFonts w:ascii="Helvetica" w:eastAsia="Times New Roman" w:hAnsi="Helvetica" w:cs="Helvetica"/>
          <w:color w:val="505050"/>
          <w:sz w:val="24"/>
          <w:szCs w:val="24"/>
          <w:lang w:eastAsia="en-GB"/>
        </w:rPr>
      </w:pPr>
    </w:p>
    <w:p w:rsidR="009D3870" w:rsidRDefault="009D3870" w:rsidP="009D3870">
      <w:pPr>
        <w:shd w:val="clear" w:color="auto" w:fill="FFFFFF"/>
        <w:spacing w:after="0" w:line="240" w:lineRule="auto"/>
        <w:rPr>
          <w:rFonts w:ascii="Helvetica" w:eastAsia="Times New Roman" w:hAnsi="Helvetica" w:cs="Helvetica"/>
          <w:color w:val="505050"/>
          <w:sz w:val="24"/>
          <w:szCs w:val="24"/>
          <w:lang w:eastAsia="en-GB"/>
        </w:rPr>
      </w:pPr>
    </w:p>
    <w:p w:rsidR="00B70AF9" w:rsidRDefault="00B70AF9" w:rsidP="00BE0223">
      <w:pPr>
        <w:numPr>
          <w:ilvl w:val="0"/>
          <w:numId w:val="1"/>
        </w:numPr>
        <w:shd w:val="clear" w:color="auto" w:fill="FFFFFF"/>
        <w:spacing w:after="0" w:line="240" w:lineRule="auto"/>
        <w:ind w:left="0"/>
        <w:rPr>
          <w:rFonts w:ascii="Helvetica" w:eastAsia="Times New Roman" w:hAnsi="Helvetica" w:cs="Helvetica"/>
          <w:color w:val="505050"/>
          <w:sz w:val="24"/>
          <w:szCs w:val="24"/>
          <w:lang w:eastAsia="en-GB"/>
        </w:rPr>
      </w:pPr>
      <w:r>
        <w:rPr>
          <w:rFonts w:ascii="Helvetica" w:eastAsia="Times New Roman" w:hAnsi="Helvetica" w:cs="Helvetica"/>
          <w:color w:val="505050"/>
          <w:sz w:val="24"/>
          <w:szCs w:val="24"/>
          <w:lang w:eastAsia="en-GB"/>
        </w:rPr>
        <w:t>If your child mixes up or misses out some sounds in words, repeat back the correct version of the word for your child to hear. Modelling speech and language, following your child’s lead, works better than putting pressure on your child to correct what they are saying or say sounds they might not be ready for yet.</w:t>
      </w:r>
    </w:p>
    <w:p w:rsidR="0049441B" w:rsidRDefault="0049441B" w:rsidP="0049441B">
      <w:pPr>
        <w:numPr>
          <w:ilvl w:val="0"/>
          <w:numId w:val="1"/>
        </w:numPr>
        <w:shd w:val="clear" w:color="auto" w:fill="FFFFFF"/>
        <w:spacing w:after="0" w:line="240" w:lineRule="auto"/>
        <w:ind w:left="0"/>
        <w:rPr>
          <w:rFonts w:ascii="Helvetica" w:eastAsia="Times New Roman" w:hAnsi="Helvetica" w:cs="Helvetica"/>
          <w:color w:val="505050"/>
          <w:sz w:val="24"/>
          <w:szCs w:val="24"/>
          <w:lang w:eastAsia="en-GB"/>
        </w:rPr>
      </w:pPr>
      <w:r w:rsidRPr="0049441B">
        <w:rPr>
          <w:rFonts w:ascii="Helvetica" w:eastAsia="Times New Roman" w:hAnsi="Helvetica" w:cs="Helvetica"/>
          <w:color w:val="505050"/>
          <w:sz w:val="24"/>
          <w:szCs w:val="24"/>
          <w:lang w:eastAsia="en-GB"/>
        </w:rPr>
        <w:t>For more ideas of fun activities to try to build speech, language and communication see</w:t>
      </w:r>
      <w:r>
        <w:rPr>
          <w:rFonts w:ascii="Helvetica" w:eastAsia="Times New Roman" w:hAnsi="Helvetica" w:cs="Helvetica"/>
          <w:color w:val="505050"/>
          <w:sz w:val="24"/>
          <w:szCs w:val="24"/>
          <w:lang w:eastAsia="en-GB"/>
        </w:rPr>
        <w:t xml:space="preserve"> BBC Tiny Happy People website</w:t>
      </w:r>
      <w:r w:rsidRPr="0049441B">
        <w:rPr>
          <w:rFonts w:ascii="Helvetica" w:eastAsia="Times New Roman" w:hAnsi="Helvetica" w:cs="Helvetica"/>
          <w:color w:val="505050"/>
          <w:sz w:val="24"/>
          <w:szCs w:val="24"/>
          <w:lang w:eastAsia="en-GB"/>
        </w:rPr>
        <w:t>:</w:t>
      </w:r>
    </w:p>
    <w:p w:rsidR="0049441B" w:rsidRPr="0049441B" w:rsidRDefault="0049441B" w:rsidP="0049441B">
      <w:pPr>
        <w:shd w:val="clear" w:color="auto" w:fill="FFFFFF"/>
        <w:spacing w:after="0" w:line="240" w:lineRule="auto"/>
        <w:rPr>
          <w:rFonts w:ascii="Helvetica" w:eastAsia="Times New Roman" w:hAnsi="Helvetica" w:cs="Helvetica"/>
          <w:color w:val="505050"/>
          <w:sz w:val="24"/>
          <w:szCs w:val="24"/>
          <w:lang w:eastAsia="en-GB"/>
        </w:rPr>
      </w:pPr>
      <w:r w:rsidRPr="0049441B">
        <w:rPr>
          <w:noProof/>
          <w:lang w:eastAsia="en-GB"/>
        </w:rPr>
        <w:t xml:space="preserve"> </w:t>
      </w:r>
      <w:r w:rsidRPr="0049441B">
        <w:rPr>
          <w:rFonts w:ascii="Helvetica" w:eastAsia="Times New Roman" w:hAnsi="Helvetica" w:cs="Helvetica"/>
          <w:noProof/>
          <w:color w:val="505050"/>
          <w:sz w:val="24"/>
          <w:szCs w:val="24"/>
          <w:lang w:eastAsia="en-GB"/>
        </w:rPr>
        <w:drawing>
          <wp:inline distT="0" distB="0" distL="0" distR="0" wp14:anchorId="4C70A087" wp14:editId="64A092A8">
            <wp:extent cx="929721" cy="960203"/>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29721" cy="960203"/>
                    </a:xfrm>
                    <a:prstGeom prst="rect">
                      <a:avLst/>
                    </a:prstGeom>
                  </pic:spPr>
                </pic:pic>
              </a:graphicData>
            </a:graphic>
          </wp:inline>
        </w:drawing>
      </w:r>
    </w:p>
    <w:p w:rsidR="0049441B" w:rsidRPr="0049441B" w:rsidRDefault="0049441B" w:rsidP="0049441B">
      <w:pPr>
        <w:shd w:val="clear" w:color="auto" w:fill="FFFFFF"/>
        <w:spacing w:after="0" w:line="240" w:lineRule="auto"/>
        <w:rPr>
          <w:rFonts w:ascii="Helvetica" w:eastAsia="Times New Roman" w:hAnsi="Helvetica" w:cs="Helvetica"/>
          <w:color w:val="505050"/>
          <w:sz w:val="24"/>
          <w:szCs w:val="24"/>
          <w:lang w:eastAsia="en-GB"/>
        </w:rPr>
      </w:pPr>
    </w:p>
    <w:p w:rsidR="009D3870" w:rsidRDefault="009D3870" w:rsidP="009D3870">
      <w:pPr>
        <w:shd w:val="clear" w:color="auto" w:fill="FFFFFF"/>
        <w:spacing w:after="0" w:line="240" w:lineRule="auto"/>
        <w:rPr>
          <w:rFonts w:ascii="Helvetica" w:eastAsia="Times New Roman" w:hAnsi="Helvetica" w:cs="Helvetica"/>
          <w:b/>
          <w:color w:val="505050"/>
          <w:sz w:val="24"/>
          <w:szCs w:val="24"/>
          <w:lang w:eastAsia="en-GB"/>
        </w:rPr>
      </w:pPr>
    </w:p>
    <w:p w:rsidR="004E3B33" w:rsidRDefault="004E3B33" w:rsidP="009D3870">
      <w:pPr>
        <w:shd w:val="clear" w:color="auto" w:fill="FFFFFF"/>
        <w:spacing w:after="0" w:line="240" w:lineRule="auto"/>
        <w:rPr>
          <w:rFonts w:ascii="Helvetica" w:eastAsia="Times New Roman" w:hAnsi="Helvetica" w:cs="Helvetica"/>
          <w:b/>
          <w:color w:val="505050"/>
          <w:sz w:val="24"/>
          <w:szCs w:val="24"/>
          <w:lang w:eastAsia="en-GB"/>
        </w:rPr>
      </w:pPr>
    </w:p>
    <w:p w:rsidR="00387150" w:rsidRDefault="00387150" w:rsidP="009D3870">
      <w:pPr>
        <w:shd w:val="clear" w:color="auto" w:fill="FFFFFF"/>
        <w:spacing w:after="0" w:line="240" w:lineRule="auto"/>
        <w:rPr>
          <w:rFonts w:ascii="Helvetica" w:eastAsia="Times New Roman" w:hAnsi="Helvetica" w:cs="Helvetica"/>
          <w:b/>
          <w:color w:val="505050"/>
          <w:sz w:val="24"/>
          <w:szCs w:val="24"/>
          <w:lang w:eastAsia="en-GB"/>
        </w:rPr>
      </w:pPr>
    </w:p>
    <w:p w:rsidR="009D3870" w:rsidRPr="009D3870" w:rsidRDefault="009D3870" w:rsidP="009D3870">
      <w:pPr>
        <w:shd w:val="clear" w:color="auto" w:fill="FFFFFF"/>
        <w:spacing w:after="0" w:line="240" w:lineRule="auto"/>
        <w:rPr>
          <w:rFonts w:ascii="Helvetica" w:eastAsia="Times New Roman" w:hAnsi="Helvetica" w:cs="Helvetica"/>
          <w:b/>
          <w:color w:val="505050"/>
          <w:sz w:val="24"/>
          <w:szCs w:val="24"/>
          <w:lang w:eastAsia="en-GB"/>
        </w:rPr>
      </w:pPr>
      <w:r w:rsidRPr="009D3870">
        <w:rPr>
          <w:rFonts w:ascii="Helvetica" w:eastAsia="Times New Roman" w:hAnsi="Helvetica" w:cs="Helvetica"/>
          <w:b/>
          <w:color w:val="505050"/>
          <w:sz w:val="24"/>
          <w:szCs w:val="24"/>
          <w:lang w:eastAsia="en-GB"/>
        </w:rPr>
        <w:t>Early Literacy Skills</w:t>
      </w:r>
      <w:r w:rsidR="0049441B">
        <w:rPr>
          <w:rFonts w:ascii="Helvetica" w:eastAsia="Times New Roman" w:hAnsi="Helvetica" w:cs="Helvetica"/>
          <w:b/>
          <w:color w:val="505050"/>
          <w:sz w:val="24"/>
          <w:szCs w:val="24"/>
          <w:lang w:eastAsia="en-GB"/>
        </w:rPr>
        <w:t xml:space="preserve"> to get </w:t>
      </w:r>
      <w:proofErr w:type="gramStart"/>
      <w:r w:rsidR="0049441B">
        <w:rPr>
          <w:rFonts w:ascii="Helvetica" w:eastAsia="Times New Roman" w:hAnsi="Helvetica" w:cs="Helvetica"/>
          <w:b/>
          <w:color w:val="505050"/>
          <w:sz w:val="24"/>
          <w:szCs w:val="24"/>
          <w:lang w:eastAsia="en-GB"/>
        </w:rPr>
        <w:t>Ready</w:t>
      </w:r>
      <w:proofErr w:type="gramEnd"/>
      <w:r w:rsidR="0049441B">
        <w:rPr>
          <w:rFonts w:ascii="Helvetica" w:eastAsia="Times New Roman" w:hAnsi="Helvetica" w:cs="Helvetica"/>
          <w:b/>
          <w:color w:val="505050"/>
          <w:sz w:val="24"/>
          <w:szCs w:val="24"/>
          <w:lang w:eastAsia="en-GB"/>
        </w:rPr>
        <w:t xml:space="preserve"> for Reading and W</w:t>
      </w:r>
      <w:r>
        <w:rPr>
          <w:rFonts w:ascii="Helvetica" w:eastAsia="Times New Roman" w:hAnsi="Helvetica" w:cs="Helvetica"/>
          <w:b/>
          <w:color w:val="505050"/>
          <w:sz w:val="24"/>
          <w:szCs w:val="24"/>
          <w:lang w:eastAsia="en-GB"/>
        </w:rPr>
        <w:t>riting</w:t>
      </w:r>
    </w:p>
    <w:p w:rsidR="00B70AF9" w:rsidRDefault="00B70AF9" w:rsidP="00B70AF9">
      <w:pPr>
        <w:shd w:val="clear" w:color="auto" w:fill="FFFFFF"/>
        <w:spacing w:after="0" w:line="240" w:lineRule="auto"/>
        <w:rPr>
          <w:rFonts w:ascii="Helvetica" w:eastAsia="Times New Roman" w:hAnsi="Helvetica" w:cs="Helvetica"/>
          <w:color w:val="505050"/>
          <w:sz w:val="24"/>
          <w:szCs w:val="24"/>
          <w:lang w:eastAsia="en-GB"/>
        </w:rPr>
      </w:pPr>
    </w:p>
    <w:p w:rsidR="00BE0223" w:rsidRDefault="00BE0223" w:rsidP="00BE0223">
      <w:pPr>
        <w:numPr>
          <w:ilvl w:val="0"/>
          <w:numId w:val="1"/>
        </w:numPr>
        <w:shd w:val="clear" w:color="auto" w:fill="FFFFFF"/>
        <w:spacing w:after="0" w:line="240" w:lineRule="auto"/>
        <w:ind w:left="0"/>
        <w:rPr>
          <w:rFonts w:ascii="Helvetica" w:eastAsia="Times New Roman" w:hAnsi="Helvetica" w:cs="Helvetica"/>
          <w:color w:val="505050"/>
          <w:sz w:val="24"/>
          <w:szCs w:val="24"/>
          <w:lang w:eastAsia="en-GB"/>
        </w:rPr>
      </w:pPr>
      <w:r w:rsidRPr="00BE0223">
        <w:rPr>
          <w:rFonts w:ascii="Helvetica" w:eastAsia="Times New Roman" w:hAnsi="Helvetica" w:cs="Helvetica"/>
          <w:color w:val="505050"/>
          <w:sz w:val="24"/>
          <w:szCs w:val="24"/>
          <w:lang w:eastAsia="en-GB"/>
        </w:rPr>
        <w:t xml:space="preserve">Having fun with words and rhymes </w:t>
      </w:r>
      <w:r>
        <w:rPr>
          <w:rFonts w:ascii="Helvetica" w:eastAsia="Times New Roman" w:hAnsi="Helvetica" w:cs="Helvetica"/>
          <w:color w:val="505050"/>
          <w:sz w:val="24"/>
          <w:szCs w:val="24"/>
          <w:lang w:eastAsia="en-GB"/>
        </w:rPr>
        <w:t xml:space="preserve">builds phonological awareness, </w:t>
      </w:r>
      <w:r w:rsidRPr="00BE0223">
        <w:rPr>
          <w:rFonts w:ascii="Helvetica" w:eastAsia="Times New Roman" w:hAnsi="Helvetica" w:cs="Helvetica"/>
          <w:color w:val="505050"/>
          <w:sz w:val="24"/>
          <w:szCs w:val="24"/>
          <w:lang w:eastAsia="en-GB"/>
        </w:rPr>
        <w:t>help</w:t>
      </w:r>
      <w:r>
        <w:rPr>
          <w:rFonts w:ascii="Helvetica" w:eastAsia="Times New Roman" w:hAnsi="Helvetica" w:cs="Helvetica"/>
          <w:color w:val="505050"/>
          <w:sz w:val="24"/>
          <w:szCs w:val="24"/>
          <w:lang w:eastAsia="en-GB"/>
        </w:rPr>
        <w:t>ing</w:t>
      </w:r>
      <w:r w:rsidRPr="00BE0223">
        <w:rPr>
          <w:rFonts w:ascii="Helvetica" w:eastAsia="Times New Roman" w:hAnsi="Helvetica" w:cs="Helvetica"/>
          <w:color w:val="505050"/>
          <w:sz w:val="24"/>
          <w:szCs w:val="24"/>
          <w:lang w:eastAsia="en-GB"/>
        </w:rPr>
        <w:t xml:space="preserve"> children learn skills they need for reading and writing</w:t>
      </w:r>
      <w:r w:rsidR="00C224EC">
        <w:rPr>
          <w:rFonts w:ascii="Helvetica" w:eastAsia="Times New Roman" w:hAnsi="Helvetica" w:cs="Helvetica"/>
          <w:color w:val="505050"/>
          <w:sz w:val="24"/>
          <w:szCs w:val="24"/>
          <w:lang w:eastAsia="en-GB"/>
        </w:rPr>
        <w:t>. Why not try:</w:t>
      </w:r>
    </w:p>
    <w:p w:rsidR="00B70AF9" w:rsidRDefault="00B70AF9" w:rsidP="00B70AF9">
      <w:pPr>
        <w:shd w:val="clear" w:color="auto" w:fill="FFFFFF"/>
        <w:spacing w:after="0" w:line="240" w:lineRule="auto"/>
        <w:rPr>
          <w:rFonts w:ascii="Helvetica" w:eastAsia="Times New Roman" w:hAnsi="Helvetica" w:cs="Helvetica"/>
          <w:color w:val="505050"/>
          <w:sz w:val="24"/>
          <w:szCs w:val="24"/>
          <w:lang w:eastAsia="en-GB"/>
        </w:rPr>
      </w:pPr>
    </w:p>
    <w:p w:rsidR="006D7E64" w:rsidRDefault="006D7E64" w:rsidP="006D7E64">
      <w:pPr>
        <w:shd w:val="clear" w:color="auto" w:fill="FFFFFF"/>
        <w:spacing w:after="0" w:line="240" w:lineRule="auto"/>
        <w:rPr>
          <w:rFonts w:ascii="Helvetica" w:eastAsia="Times New Roman" w:hAnsi="Helvetica" w:cs="Helvetica"/>
          <w:color w:val="505050"/>
          <w:sz w:val="24"/>
          <w:szCs w:val="24"/>
          <w:lang w:eastAsia="en-GB"/>
        </w:rPr>
      </w:pPr>
      <w:r>
        <w:rPr>
          <w:rFonts w:ascii="Helvetica" w:eastAsia="Times New Roman" w:hAnsi="Helvetica" w:cs="Helvetica"/>
          <w:color w:val="505050"/>
          <w:sz w:val="24"/>
          <w:szCs w:val="24"/>
          <w:lang w:eastAsia="en-GB"/>
        </w:rPr>
        <w:t xml:space="preserve">- ‘Bees Knees’ rhyming activity. Make a post box with your child (cardboard box with a slot), Draw or print rhyming pictures e.g. bee knee sea tea key tree. Say the word for </w:t>
      </w:r>
      <w:proofErr w:type="spellStart"/>
      <w:r>
        <w:rPr>
          <w:rFonts w:ascii="Helvetica" w:eastAsia="Times New Roman" w:hAnsi="Helvetica" w:cs="Helvetica"/>
          <w:color w:val="505050"/>
          <w:sz w:val="24"/>
          <w:szCs w:val="24"/>
          <w:lang w:eastAsia="en-GB"/>
        </w:rPr>
        <w:t>you</w:t>
      </w:r>
      <w:proofErr w:type="spellEnd"/>
      <w:r>
        <w:rPr>
          <w:rFonts w:ascii="Helvetica" w:eastAsia="Times New Roman" w:hAnsi="Helvetica" w:cs="Helvetica"/>
          <w:color w:val="505050"/>
          <w:sz w:val="24"/>
          <w:szCs w:val="24"/>
          <w:lang w:eastAsia="en-GB"/>
        </w:rPr>
        <w:t xml:space="preserve"> child to post the matching picture and talk about the sounds.</w:t>
      </w:r>
    </w:p>
    <w:p w:rsidR="00B70AF9" w:rsidRDefault="00B70AF9" w:rsidP="006D7E64">
      <w:pPr>
        <w:shd w:val="clear" w:color="auto" w:fill="FFFFFF"/>
        <w:spacing w:after="0" w:line="240" w:lineRule="auto"/>
        <w:rPr>
          <w:rFonts w:ascii="Helvetica" w:eastAsia="Times New Roman" w:hAnsi="Helvetica" w:cs="Helvetica"/>
          <w:color w:val="505050"/>
          <w:sz w:val="24"/>
          <w:szCs w:val="24"/>
          <w:lang w:eastAsia="en-GB"/>
        </w:rPr>
      </w:pPr>
    </w:p>
    <w:p w:rsidR="006D7E64" w:rsidRDefault="006D7E64" w:rsidP="006D7E64">
      <w:pPr>
        <w:shd w:val="clear" w:color="auto" w:fill="FFFFFF"/>
        <w:spacing w:after="0" w:line="240" w:lineRule="auto"/>
        <w:rPr>
          <w:rFonts w:ascii="Helvetica" w:eastAsia="Times New Roman" w:hAnsi="Helvetica" w:cs="Helvetica"/>
          <w:color w:val="505050"/>
          <w:sz w:val="24"/>
          <w:szCs w:val="24"/>
          <w:lang w:eastAsia="en-GB"/>
        </w:rPr>
      </w:pPr>
      <w:r>
        <w:rPr>
          <w:rFonts w:ascii="Helvetica" w:eastAsia="Times New Roman" w:hAnsi="Helvetica" w:cs="Helvetica"/>
          <w:color w:val="505050"/>
          <w:sz w:val="24"/>
          <w:szCs w:val="24"/>
          <w:lang w:eastAsia="en-GB"/>
        </w:rPr>
        <w:t>- ‘Tower sentences’ word boundary activity. Use any building blocks/</w:t>
      </w:r>
      <w:proofErr w:type="spellStart"/>
      <w:r>
        <w:rPr>
          <w:rFonts w:ascii="Helvetica" w:eastAsia="Times New Roman" w:hAnsi="Helvetica" w:cs="Helvetica"/>
          <w:color w:val="505050"/>
          <w:sz w:val="24"/>
          <w:szCs w:val="24"/>
          <w:lang w:eastAsia="en-GB"/>
        </w:rPr>
        <w:t>lego</w:t>
      </w:r>
      <w:proofErr w:type="spellEnd"/>
      <w:r>
        <w:rPr>
          <w:rFonts w:ascii="Helvetica" w:eastAsia="Times New Roman" w:hAnsi="Helvetica" w:cs="Helvetica"/>
          <w:color w:val="505050"/>
          <w:sz w:val="24"/>
          <w:szCs w:val="24"/>
          <w:lang w:eastAsia="en-GB"/>
        </w:rPr>
        <w:t xml:space="preserve">. Make up sentences with your child (e.g. </w:t>
      </w:r>
      <w:r w:rsidR="005C4561">
        <w:rPr>
          <w:rFonts w:ascii="Helvetica" w:eastAsia="Times New Roman" w:hAnsi="Helvetica" w:cs="Helvetica"/>
          <w:color w:val="505050"/>
          <w:sz w:val="24"/>
          <w:szCs w:val="24"/>
          <w:lang w:eastAsia="en-GB"/>
        </w:rPr>
        <w:t>‘</w:t>
      </w:r>
      <w:r>
        <w:rPr>
          <w:rFonts w:ascii="Helvetica" w:eastAsia="Times New Roman" w:hAnsi="Helvetica" w:cs="Helvetica"/>
          <w:color w:val="505050"/>
          <w:sz w:val="24"/>
          <w:szCs w:val="24"/>
          <w:lang w:eastAsia="en-GB"/>
        </w:rPr>
        <w:t>I love you</w:t>
      </w:r>
      <w:r w:rsidR="005C4561">
        <w:rPr>
          <w:rFonts w:ascii="Helvetica" w:eastAsia="Times New Roman" w:hAnsi="Helvetica" w:cs="Helvetica"/>
          <w:color w:val="505050"/>
          <w:sz w:val="24"/>
          <w:szCs w:val="24"/>
          <w:lang w:eastAsia="en-GB"/>
        </w:rPr>
        <w:t>’</w:t>
      </w:r>
      <w:r>
        <w:rPr>
          <w:rFonts w:ascii="Helvetica" w:eastAsia="Times New Roman" w:hAnsi="Helvetica" w:cs="Helvetica"/>
          <w:color w:val="505050"/>
          <w:sz w:val="24"/>
          <w:szCs w:val="24"/>
          <w:lang w:eastAsia="en-GB"/>
        </w:rPr>
        <w:t xml:space="preserve">, </w:t>
      </w:r>
      <w:r w:rsidR="005C4561">
        <w:rPr>
          <w:rFonts w:ascii="Helvetica" w:eastAsia="Times New Roman" w:hAnsi="Helvetica" w:cs="Helvetica"/>
          <w:color w:val="505050"/>
          <w:sz w:val="24"/>
          <w:szCs w:val="24"/>
          <w:lang w:eastAsia="en-GB"/>
        </w:rPr>
        <w:t>‘</w:t>
      </w:r>
      <w:r>
        <w:rPr>
          <w:rFonts w:ascii="Helvetica" w:eastAsia="Times New Roman" w:hAnsi="Helvetica" w:cs="Helvetica"/>
          <w:color w:val="505050"/>
          <w:sz w:val="24"/>
          <w:szCs w:val="24"/>
          <w:lang w:eastAsia="en-GB"/>
        </w:rPr>
        <w:t>playing together is fun</w:t>
      </w:r>
      <w:r w:rsidR="005C4561">
        <w:rPr>
          <w:rFonts w:ascii="Helvetica" w:eastAsia="Times New Roman" w:hAnsi="Helvetica" w:cs="Helvetica"/>
          <w:color w:val="505050"/>
          <w:sz w:val="24"/>
          <w:szCs w:val="24"/>
          <w:lang w:eastAsia="en-GB"/>
        </w:rPr>
        <w:t>’</w:t>
      </w:r>
      <w:r>
        <w:rPr>
          <w:rFonts w:ascii="Helvetica" w:eastAsia="Times New Roman" w:hAnsi="Helvetica" w:cs="Helvetica"/>
          <w:color w:val="505050"/>
          <w:sz w:val="24"/>
          <w:szCs w:val="24"/>
          <w:lang w:eastAsia="en-GB"/>
        </w:rPr>
        <w:t xml:space="preserve"> or silly sentences</w:t>
      </w:r>
      <w:r w:rsidR="005C4561">
        <w:rPr>
          <w:rFonts w:ascii="Helvetica" w:eastAsia="Times New Roman" w:hAnsi="Helvetica" w:cs="Helvetica"/>
          <w:color w:val="505050"/>
          <w:sz w:val="24"/>
          <w:szCs w:val="24"/>
          <w:lang w:eastAsia="en-GB"/>
        </w:rPr>
        <w:t xml:space="preserve"> about whatever they like</w:t>
      </w:r>
      <w:r>
        <w:rPr>
          <w:rFonts w:ascii="Helvetica" w:eastAsia="Times New Roman" w:hAnsi="Helvetica" w:cs="Helvetica"/>
          <w:color w:val="505050"/>
          <w:sz w:val="24"/>
          <w:szCs w:val="24"/>
          <w:lang w:eastAsia="en-GB"/>
        </w:rPr>
        <w:t>)</w:t>
      </w:r>
      <w:r w:rsidR="005C4561">
        <w:rPr>
          <w:rFonts w:ascii="Helvetica" w:eastAsia="Times New Roman" w:hAnsi="Helvetica" w:cs="Helvetica"/>
          <w:color w:val="505050"/>
          <w:sz w:val="24"/>
          <w:szCs w:val="24"/>
          <w:lang w:eastAsia="en-GB"/>
        </w:rPr>
        <w:t>. B</w:t>
      </w:r>
      <w:r>
        <w:rPr>
          <w:rFonts w:ascii="Helvetica" w:eastAsia="Times New Roman" w:hAnsi="Helvetica" w:cs="Helvetica"/>
          <w:color w:val="505050"/>
          <w:sz w:val="24"/>
          <w:szCs w:val="24"/>
          <w:lang w:eastAsia="en-GB"/>
        </w:rPr>
        <w:t xml:space="preserve">uild a tower or make a line of blocks </w:t>
      </w:r>
      <w:r w:rsidR="005C4561">
        <w:rPr>
          <w:rFonts w:ascii="Helvetica" w:eastAsia="Times New Roman" w:hAnsi="Helvetica" w:cs="Helvetica"/>
          <w:color w:val="505050"/>
          <w:sz w:val="24"/>
          <w:szCs w:val="24"/>
          <w:lang w:eastAsia="en-GB"/>
        </w:rPr>
        <w:t xml:space="preserve">with one block </w:t>
      </w:r>
      <w:r>
        <w:rPr>
          <w:rFonts w:ascii="Helvetica" w:eastAsia="Times New Roman" w:hAnsi="Helvetica" w:cs="Helvetica"/>
          <w:color w:val="505050"/>
          <w:sz w:val="24"/>
          <w:szCs w:val="24"/>
          <w:lang w:eastAsia="en-GB"/>
        </w:rPr>
        <w:t>for each word. Talk about how</w:t>
      </w:r>
      <w:r w:rsidR="005C4561">
        <w:rPr>
          <w:rFonts w:ascii="Helvetica" w:eastAsia="Times New Roman" w:hAnsi="Helvetica" w:cs="Helvetica"/>
          <w:color w:val="505050"/>
          <w:sz w:val="24"/>
          <w:szCs w:val="24"/>
          <w:lang w:eastAsia="en-GB"/>
        </w:rPr>
        <w:t xml:space="preserve"> many words and say the sentence pointing at each block.</w:t>
      </w:r>
    </w:p>
    <w:p w:rsidR="00B70AF9" w:rsidRDefault="00B70AF9" w:rsidP="006D7E64">
      <w:pPr>
        <w:shd w:val="clear" w:color="auto" w:fill="FFFFFF"/>
        <w:spacing w:after="0" w:line="240" w:lineRule="auto"/>
        <w:rPr>
          <w:rFonts w:ascii="Helvetica" w:eastAsia="Times New Roman" w:hAnsi="Helvetica" w:cs="Helvetica"/>
          <w:color w:val="505050"/>
          <w:sz w:val="24"/>
          <w:szCs w:val="24"/>
          <w:lang w:eastAsia="en-GB"/>
        </w:rPr>
      </w:pPr>
    </w:p>
    <w:p w:rsidR="005C4561" w:rsidRDefault="005C4561" w:rsidP="006D7E64">
      <w:pPr>
        <w:shd w:val="clear" w:color="auto" w:fill="FFFFFF"/>
        <w:spacing w:after="0" w:line="240" w:lineRule="auto"/>
        <w:rPr>
          <w:rFonts w:ascii="Helvetica" w:eastAsia="Times New Roman" w:hAnsi="Helvetica" w:cs="Helvetica"/>
          <w:color w:val="505050"/>
          <w:sz w:val="24"/>
          <w:szCs w:val="24"/>
          <w:lang w:eastAsia="en-GB"/>
        </w:rPr>
      </w:pPr>
      <w:r>
        <w:rPr>
          <w:rFonts w:ascii="Helvetica" w:eastAsia="Times New Roman" w:hAnsi="Helvetica" w:cs="Helvetica"/>
          <w:color w:val="505050"/>
          <w:sz w:val="24"/>
          <w:szCs w:val="24"/>
          <w:lang w:eastAsia="en-GB"/>
        </w:rPr>
        <w:t>- Syllable Clapping activity. Say your child’s full name slowly and clap for every syllable, do this for family and friends names too and talk about how many syllables are in each name. This teaches children about the sounds that make up words.</w:t>
      </w:r>
    </w:p>
    <w:p w:rsidR="005C4561" w:rsidRDefault="005C4561" w:rsidP="006D7E64">
      <w:pPr>
        <w:shd w:val="clear" w:color="auto" w:fill="FFFFFF"/>
        <w:spacing w:after="0" w:line="240" w:lineRule="auto"/>
        <w:rPr>
          <w:rFonts w:ascii="Helvetica" w:eastAsia="Times New Roman" w:hAnsi="Helvetica" w:cs="Helvetica"/>
          <w:color w:val="505050"/>
          <w:sz w:val="24"/>
          <w:szCs w:val="24"/>
          <w:lang w:eastAsia="en-GB"/>
        </w:rPr>
      </w:pPr>
      <w:r>
        <w:rPr>
          <w:rFonts w:ascii="Helvetica" w:eastAsia="Times New Roman" w:hAnsi="Helvetica" w:cs="Helvetica"/>
          <w:color w:val="505050"/>
          <w:sz w:val="24"/>
          <w:szCs w:val="24"/>
          <w:lang w:eastAsia="en-GB"/>
        </w:rPr>
        <w:t xml:space="preserve">- </w:t>
      </w:r>
      <w:r w:rsidR="00E700D5">
        <w:rPr>
          <w:rFonts w:ascii="Helvetica" w:eastAsia="Times New Roman" w:hAnsi="Helvetica" w:cs="Helvetica"/>
          <w:color w:val="505050"/>
          <w:sz w:val="24"/>
          <w:szCs w:val="24"/>
          <w:lang w:eastAsia="en-GB"/>
        </w:rPr>
        <w:t>Nursery Rhymes. Say rhymes and songs together with your child. Pause to let your child fill in the words and talk about which words rhyme.</w:t>
      </w:r>
    </w:p>
    <w:p w:rsidR="00B70AF9" w:rsidRDefault="00B70AF9" w:rsidP="006D7E64">
      <w:pPr>
        <w:shd w:val="clear" w:color="auto" w:fill="FFFFFF"/>
        <w:spacing w:after="0" w:line="240" w:lineRule="auto"/>
        <w:rPr>
          <w:rFonts w:ascii="Helvetica" w:eastAsia="Times New Roman" w:hAnsi="Helvetica" w:cs="Helvetica"/>
          <w:color w:val="505050"/>
          <w:sz w:val="24"/>
          <w:szCs w:val="24"/>
          <w:lang w:eastAsia="en-GB"/>
        </w:rPr>
      </w:pPr>
    </w:p>
    <w:p w:rsidR="00B70AF9" w:rsidRDefault="00B70AF9" w:rsidP="006D7E64">
      <w:pPr>
        <w:shd w:val="clear" w:color="auto" w:fill="FFFFFF"/>
        <w:spacing w:after="0" w:line="240" w:lineRule="auto"/>
        <w:rPr>
          <w:rFonts w:ascii="Helvetica" w:eastAsia="Times New Roman" w:hAnsi="Helvetica" w:cs="Helvetica"/>
          <w:color w:val="505050"/>
          <w:sz w:val="24"/>
          <w:szCs w:val="24"/>
          <w:lang w:eastAsia="en-GB"/>
        </w:rPr>
      </w:pPr>
      <w:r>
        <w:rPr>
          <w:rFonts w:ascii="Helvetica" w:eastAsia="Times New Roman" w:hAnsi="Helvetica" w:cs="Helvetica"/>
          <w:color w:val="505050"/>
          <w:sz w:val="24"/>
          <w:szCs w:val="24"/>
          <w:lang w:eastAsia="en-GB"/>
        </w:rPr>
        <w:t xml:space="preserve">- Rhyming Bag activity. Put some household objects in a bag (e.g. spoon, sock, key, pen, </w:t>
      </w:r>
      <w:proofErr w:type="gramStart"/>
      <w:r>
        <w:rPr>
          <w:rFonts w:ascii="Helvetica" w:eastAsia="Times New Roman" w:hAnsi="Helvetica" w:cs="Helvetica"/>
          <w:color w:val="505050"/>
          <w:sz w:val="24"/>
          <w:szCs w:val="24"/>
          <w:lang w:eastAsia="en-GB"/>
        </w:rPr>
        <w:t>hat</w:t>
      </w:r>
      <w:proofErr w:type="gramEnd"/>
      <w:r>
        <w:rPr>
          <w:rFonts w:ascii="Helvetica" w:eastAsia="Times New Roman" w:hAnsi="Helvetica" w:cs="Helvetica"/>
          <w:color w:val="505050"/>
          <w:sz w:val="24"/>
          <w:szCs w:val="24"/>
          <w:lang w:eastAsia="en-GB"/>
        </w:rPr>
        <w:t>). Take turns to feel an item in the bag, guess what it is and take it out. Say the object name then think of a word that rhymes with it. Making up your own silly rhyming words also works if you can’t think of a real word!</w:t>
      </w:r>
    </w:p>
    <w:p w:rsidR="00B70AF9" w:rsidRDefault="00B70AF9" w:rsidP="006D7E64">
      <w:pPr>
        <w:shd w:val="clear" w:color="auto" w:fill="FFFFFF"/>
        <w:spacing w:after="0" w:line="240" w:lineRule="auto"/>
        <w:rPr>
          <w:rFonts w:ascii="Helvetica" w:eastAsia="Times New Roman" w:hAnsi="Helvetica" w:cs="Helvetica"/>
          <w:color w:val="505050"/>
          <w:sz w:val="24"/>
          <w:szCs w:val="24"/>
          <w:lang w:eastAsia="en-GB"/>
        </w:rPr>
      </w:pPr>
    </w:p>
    <w:p w:rsidR="00B70AF9" w:rsidRDefault="00B70AF9" w:rsidP="006D7E64">
      <w:pPr>
        <w:shd w:val="clear" w:color="auto" w:fill="FFFFFF"/>
        <w:spacing w:after="0" w:line="240" w:lineRule="auto"/>
        <w:rPr>
          <w:color w:val="000000"/>
        </w:rPr>
      </w:pPr>
      <w:r>
        <w:rPr>
          <w:rFonts w:ascii="Helvetica" w:eastAsia="Times New Roman" w:hAnsi="Helvetica" w:cs="Helvetica"/>
          <w:color w:val="505050"/>
          <w:sz w:val="24"/>
          <w:szCs w:val="24"/>
          <w:lang w:eastAsia="en-GB"/>
        </w:rPr>
        <w:t>- Sound Hunt activity. Look around the house, outside or in a shop for things that start with the same sound. You could collect objects that start with the same sound or take a photo of them so you can talk about the sound again later. You could start off with the same sound as your child’s name then move onto other family members name sounds. Try looking out for this sound when looking at books too.</w:t>
      </w:r>
    </w:p>
    <w:p w:rsidR="00C224EC" w:rsidRPr="00BE0223" w:rsidRDefault="00C224EC" w:rsidP="00B70AF9">
      <w:pPr>
        <w:shd w:val="clear" w:color="auto" w:fill="FFFFFF"/>
        <w:spacing w:after="0" w:line="240" w:lineRule="auto"/>
        <w:rPr>
          <w:rFonts w:ascii="Helvetica" w:eastAsia="Times New Roman" w:hAnsi="Helvetica" w:cs="Helvetica"/>
          <w:color w:val="505050"/>
          <w:sz w:val="24"/>
          <w:szCs w:val="24"/>
          <w:lang w:eastAsia="en-GB"/>
        </w:rPr>
      </w:pPr>
    </w:p>
    <w:p w:rsidR="001758A2" w:rsidRDefault="001758A2" w:rsidP="00E700D5">
      <w:pPr>
        <w:shd w:val="clear" w:color="auto" w:fill="FFFFFF"/>
        <w:spacing w:after="0" w:line="240" w:lineRule="auto"/>
        <w:rPr>
          <w:rFonts w:ascii="Helvetica" w:eastAsia="Times New Roman" w:hAnsi="Helvetica" w:cs="Helvetica"/>
          <w:color w:val="505050"/>
          <w:sz w:val="24"/>
          <w:szCs w:val="24"/>
          <w:lang w:eastAsia="en-GB"/>
        </w:rPr>
      </w:pPr>
    </w:p>
    <w:p w:rsidR="009D3870" w:rsidRDefault="009D3870" w:rsidP="00E700D5">
      <w:pPr>
        <w:shd w:val="clear" w:color="auto" w:fill="FFFFFF"/>
        <w:spacing w:after="0" w:line="240" w:lineRule="auto"/>
        <w:rPr>
          <w:rFonts w:ascii="Helvetica" w:eastAsia="Times New Roman" w:hAnsi="Helvetica" w:cs="Helvetica"/>
          <w:b/>
          <w:color w:val="505050"/>
          <w:sz w:val="24"/>
          <w:szCs w:val="24"/>
          <w:lang w:eastAsia="en-GB"/>
        </w:rPr>
      </w:pPr>
      <w:r w:rsidRPr="009D3870">
        <w:rPr>
          <w:rFonts w:ascii="Helvetica" w:eastAsia="Times New Roman" w:hAnsi="Helvetica" w:cs="Helvetica"/>
          <w:b/>
          <w:color w:val="505050"/>
          <w:sz w:val="24"/>
          <w:szCs w:val="24"/>
          <w:lang w:eastAsia="en-GB"/>
        </w:rPr>
        <w:t>Loving Language Advice Service</w:t>
      </w:r>
    </w:p>
    <w:p w:rsidR="009D3870" w:rsidRPr="009D3870" w:rsidRDefault="009D3870" w:rsidP="00E700D5">
      <w:pPr>
        <w:shd w:val="clear" w:color="auto" w:fill="FFFFFF"/>
        <w:spacing w:after="0" w:line="240" w:lineRule="auto"/>
        <w:rPr>
          <w:rFonts w:ascii="Helvetica" w:eastAsia="Times New Roman" w:hAnsi="Helvetica" w:cs="Helvetica"/>
          <w:b/>
          <w:color w:val="505050"/>
          <w:sz w:val="24"/>
          <w:szCs w:val="24"/>
          <w:lang w:eastAsia="en-GB"/>
        </w:rPr>
      </w:pPr>
    </w:p>
    <w:p w:rsidR="0049441B" w:rsidRDefault="00E700D5" w:rsidP="0049441B">
      <w:pPr>
        <w:numPr>
          <w:ilvl w:val="0"/>
          <w:numId w:val="1"/>
        </w:numPr>
        <w:shd w:val="clear" w:color="auto" w:fill="FFFFFF"/>
        <w:spacing w:after="0" w:line="240" w:lineRule="auto"/>
        <w:ind w:left="0"/>
        <w:rPr>
          <w:rFonts w:ascii="Helvetica" w:eastAsia="Times New Roman" w:hAnsi="Helvetica" w:cs="Helvetica"/>
          <w:color w:val="505050"/>
          <w:sz w:val="24"/>
          <w:szCs w:val="24"/>
          <w:lang w:eastAsia="en-GB"/>
        </w:rPr>
      </w:pPr>
      <w:r>
        <w:rPr>
          <w:rFonts w:ascii="Helvetica" w:eastAsia="Times New Roman" w:hAnsi="Helvetica" w:cs="Helvetica"/>
          <w:color w:val="505050"/>
          <w:sz w:val="24"/>
          <w:szCs w:val="24"/>
          <w:lang w:eastAsia="en-GB"/>
        </w:rPr>
        <w:t>If you have any concerns about your child’s speech, language and communication or you can access the Loving Language advice service by speaking to your child’s nursery Keyworker or directly contacting our Speech and Language Therapist, Kirsty Dawson</w:t>
      </w:r>
      <w:r w:rsidR="0049441B">
        <w:rPr>
          <w:rFonts w:ascii="Helvetica" w:eastAsia="Times New Roman" w:hAnsi="Helvetica" w:cs="Helvetica"/>
          <w:color w:val="505050"/>
          <w:sz w:val="24"/>
          <w:szCs w:val="24"/>
          <w:lang w:eastAsia="en-GB"/>
        </w:rPr>
        <w:t xml:space="preserve">, </w:t>
      </w:r>
      <w:r w:rsidR="00684E14">
        <w:rPr>
          <w:rFonts w:ascii="Helvetica" w:eastAsia="Times New Roman" w:hAnsi="Helvetica" w:cs="Helvetica"/>
          <w:color w:val="505050"/>
          <w:sz w:val="24"/>
          <w:szCs w:val="24"/>
          <w:lang w:eastAsia="en-GB"/>
        </w:rPr>
        <w:t>by phoning the nursery, through</w:t>
      </w:r>
      <w:r w:rsidR="0049441B">
        <w:rPr>
          <w:rFonts w:ascii="Helvetica" w:eastAsia="Times New Roman" w:hAnsi="Helvetica" w:cs="Helvetica"/>
          <w:color w:val="505050"/>
          <w:sz w:val="24"/>
          <w:szCs w:val="24"/>
          <w:lang w:eastAsia="en-GB"/>
        </w:rPr>
        <w:t xml:space="preserve"> the </w:t>
      </w:r>
      <w:proofErr w:type="spellStart"/>
      <w:r w:rsidR="0049441B">
        <w:rPr>
          <w:rFonts w:ascii="Helvetica" w:eastAsia="Times New Roman" w:hAnsi="Helvetica" w:cs="Helvetica"/>
          <w:color w:val="505050"/>
          <w:sz w:val="24"/>
          <w:szCs w:val="24"/>
          <w:lang w:eastAsia="en-GB"/>
        </w:rPr>
        <w:t>Famly</w:t>
      </w:r>
      <w:proofErr w:type="spellEnd"/>
      <w:r w:rsidR="0049441B">
        <w:rPr>
          <w:rFonts w:ascii="Helvetica" w:eastAsia="Times New Roman" w:hAnsi="Helvetica" w:cs="Helvetica"/>
          <w:color w:val="505050"/>
          <w:sz w:val="24"/>
          <w:szCs w:val="24"/>
          <w:lang w:eastAsia="en-GB"/>
        </w:rPr>
        <w:t xml:space="preserve"> app or at Family sessions</w:t>
      </w:r>
      <w:r>
        <w:rPr>
          <w:rFonts w:ascii="Helvetica" w:eastAsia="Times New Roman" w:hAnsi="Helvetica" w:cs="Helvetica"/>
          <w:color w:val="505050"/>
          <w:sz w:val="24"/>
          <w:szCs w:val="24"/>
          <w:lang w:eastAsia="en-GB"/>
        </w:rPr>
        <w:t>.</w:t>
      </w:r>
    </w:p>
    <w:p w:rsidR="0049441B" w:rsidRDefault="0049441B" w:rsidP="0049441B">
      <w:pPr>
        <w:shd w:val="clear" w:color="auto" w:fill="FFFFFF"/>
        <w:spacing w:after="0" w:line="240" w:lineRule="auto"/>
        <w:rPr>
          <w:rFonts w:ascii="Helvetica" w:eastAsia="Times New Roman" w:hAnsi="Helvetica" w:cs="Helvetica"/>
          <w:color w:val="505050"/>
          <w:sz w:val="24"/>
          <w:szCs w:val="24"/>
          <w:lang w:eastAsia="en-GB"/>
        </w:rPr>
      </w:pPr>
    </w:p>
    <w:p w:rsidR="001758A2" w:rsidRPr="00E700D5" w:rsidRDefault="001758A2" w:rsidP="001758A2">
      <w:pPr>
        <w:shd w:val="clear" w:color="auto" w:fill="FFFFFF"/>
        <w:spacing w:after="0" w:line="240" w:lineRule="auto"/>
        <w:rPr>
          <w:rFonts w:ascii="Helvetica" w:eastAsia="Times New Roman" w:hAnsi="Helvetica" w:cs="Helvetica"/>
          <w:color w:val="505050"/>
          <w:sz w:val="24"/>
          <w:szCs w:val="24"/>
          <w:lang w:eastAsia="en-GB"/>
        </w:rPr>
      </w:pPr>
    </w:p>
    <w:sectPr w:rsidR="001758A2" w:rsidRPr="00E700D5" w:rsidSect="0049441B">
      <w:headerReference w:type="default" r:id="rId8"/>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264" w:rsidRDefault="00B50264" w:rsidP="009D3870">
      <w:pPr>
        <w:spacing w:after="0" w:line="240" w:lineRule="auto"/>
      </w:pPr>
      <w:r>
        <w:separator/>
      </w:r>
    </w:p>
  </w:endnote>
  <w:endnote w:type="continuationSeparator" w:id="0">
    <w:p w:rsidR="00B50264" w:rsidRDefault="00B50264" w:rsidP="009D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264" w:rsidRDefault="00B50264" w:rsidP="009D3870">
      <w:pPr>
        <w:spacing w:after="0" w:line="240" w:lineRule="auto"/>
      </w:pPr>
      <w:r>
        <w:separator/>
      </w:r>
    </w:p>
  </w:footnote>
  <w:footnote w:type="continuationSeparator" w:id="0">
    <w:p w:rsidR="00B50264" w:rsidRDefault="00B50264" w:rsidP="009D3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DE4" w:rsidRDefault="00BF2DE4">
    <w:pPr>
      <w:pStyle w:val="Header"/>
    </w:pPr>
    <w:r w:rsidRPr="009D3870">
      <w:rPr>
        <w:noProof/>
        <w:lang w:eastAsia="en-GB"/>
      </w:rPr>
      <w:drawing>
        <wp:inline distT="0" distB="0" distL="0" distR="0">
          <wp:extent cx="1722120" cy="883920"/>
          <wp:effectExtent l="0" t="0" r="0" b="0"/>
          <wp:docPr id="2" name="Picture 2" descr="C:\Users\kirsty.dawson\Pictures\indi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rsty.dawson\Pictures\indi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883920"/>
                  </a:xfrm>
                  <a:prstGeom prst="rect">
                    <a:avLst/>
                  </a:prstGeom>
                  <a:noFill/>
                  <a:ln>
                    <a:noFill/>
                  </a:ln>
                </pic:spPr>
              </pic:pic>
            </a:graphicData>
          </a:graphic>
        </wp:inline>
      </w:drawing>
    </w:r>
    <w:r>
      <w:t xml:space="preserve">                                  </w:t>
    </w:r>
    <w:r>
      <w:tab/>
    </w:r>
    <w:r>
      <w:tab/>
    </w:r>
    <w:r>
      <w:rPr>
        <w:noProof/>
        <w:lang w:eastAsia="en-GB"/>
      </w:rPr>
      <w:drawing>
        <wp:inline distT="0" distB="0" distL="0" distR="0" wp14:anchorId="4553C5D3" wp14:editId="39D8F7F5">
          <wp:extent cx="1200717" cy="1005565"/>
          <wp:effectExtent l="0" t="0" r="0" b="4445"/>
          <wp:docPr id="1" name="Picture 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Image preview"/>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9624" cy="1080022"/>
                  </a:xfrm>
                  <a:prstGeom prst="rect">
                    <a:avLst/>
                  </a:prstGeom>
                  <a:noFill/>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4EA"/>
    <w:multiLevelType w:val="hybridMultilevel"/>
    <w:tmpl w:val="5F4C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7533B"/>
    <w:multiLevelType w:val="multilevel"/>
    <w:tmpl w:val="E76488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Helvetica" w:eastAsia="Times New Roman" w:hAnsi="Helvetica" w:cs="Helvetic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223"/>
    <w:rsid w:val="001758A2"/>
    <w:rsid w:val="00280057"/>
    <w:rsid w:val="002F5B4F"/>
    <w:rsid w:val="00367E0F"/>
    <w:rsid w:val="00387150"/>
    <w:rsid w:val="0049441B"/>
    <w:rsid w:val="004E3B33"/>
    <w:rsid w:val="005C4561"/>
    <w:rsid w:val="00684E14"/>
    <w:rsid w:val="006D7E64"/>
    <w:rsid w:val="009A4BAA"/>
    <w:rsid w:val="009D3870"/>
    <w:rsid w:val="00B50264"/>
    <w:rsid w:val="00B70AF9"/>
    <w:rsid w:val="00B9582F"/>
    <w:rsid w:val="00BE0223"/>
    <w:rsid w:val="00BF2DE4"/>
    <w:rsid w:val="00C224EC"/>
    <w:rsid w:val="00D51491"/>
    <w:rsid w:val="00D80CF9"/>
    <w:rsid w:val="00D935AB"/>
    <w:rsid w:val="00E70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C95F"/>
  <w15:chartTrackingRefBased/>
  <w15:docId w15:val="{30D6676E-FA34-46A0-82B5-48D1A3B0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0223"/>
    <w:rPr>
      <w:color w:val="0000FF"/>
      <w:u w:val="single"/>
    </w:rPr>
  </w:style>
  <w:style w:type="paragraph" w:styleId="ListParagraph">
    <w:name w:val="List Paragraph"/>
    <w:basedOn w:val="Normal"/>
    <w:uiPriority w:val="34"/>
    <w:qFormat/>
    <w:rsid w:val="00C224EC"/>
    <w:pPr>
      <w:ind w:left="720"/>
      <w:contextualSpacing/>
    </w:pPr>
  </w:style>
  <w:style w:type="paragraph" w:customStyle="1" w:styleId="04xlpa">
    <w:name w:val="_04xlpa"/>
    <w:basedOn w:val="Normal"/>
    <w:rsid w:val="006D7E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dyuqq">
    <w:name w:val="wdyuqq"/>
    <w:basedOn w:val="DefaultParagraphFont"/>
    <w:rsid w:val="006D7E64"/>
  </w:style>
  <w:style w:type="paragraph" w:styleId="Header">
    <w:name w:val="header"/>
    <w:basedOn w:val="Normal"/>
    <w:link w:val="HeaderChar"/>
    <w:uiPriority w:val="99"/>
    <w:unhideWhenUsed/>
    <w:rsid w:val="009D3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870"/>
  </w:style>
  <w:style w:type="paragraph" w:styleId="Footer">
    <w:name w:val="footer"/>
    <w:basedOn w:val="Normal"/>
    <w:link w:val="FooterChar"/>
    <w:uiPriority w:val="99"/>
    <w:unhideWhenUsed/>
    <w:rsid w:val="009D3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870"/>
  </w:style>
  <w:style w:type="paragraph" w:styleId="BalloonText">
    <w:name w:val="Balloon Text"/>
    <w:basedOn w:val="Normal"/>
    <w:link w:val="BalloonTextChar"/>
    <w:uiPriority w:val="99"/>
    <w:semiHidden/>
    <w:unhideWhenUsed/>
    <w:rsid w:val="00BF2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D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636059">
      <w:bodyDiv w:val="1"/>
      <w:marLeft w:val="0"/>
      <w:marRight w:val="0"/>
      <w:marTop w:val="0"/>
      <w:marBottom w:val="0"/>
      <w:divBdr>
        <w:top w:val="none" w:sz="0" w:space="0" w:color="auto"/>
        <w:left w:val="none" w:sz="0" w:space="0" w:color="auto"/>
        <w:bottom w:val="none" w:sz="0" w:space="0" w:color="auto"/>
        <w:right w:val="none" w:sz="0" w:space="0" w:color="auto"/>
      </w:divBdr>
    </w:div>
    <w:div w:id="147398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Dawson</dc:creator>
  <cp:keywords/>
  <dc:description/>
  <cp:lastModifiedBy>Kirsty Dawson</cp:lastModifiedBy>
  <cp:revision>8</cp:revision>
  <cp:lastPrinted>2023-06-12T13:11:00Z</cp:lastPrinted>
  <dcterms:created xsi:type="dcterms:W3CDTF">2023-05-09T08:05:00Z</dcterms:created>
  <dcterms:modified xsi:type="dcterms:W3CDTF">2023-11-20T14:30:00Z</dcterms:modified>
</cp:coreProperties>
</file>